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33B7" w:rsidRPr="00B97585" w:rsidRDefault="009A33B7" w:rsidP="008F3371">
      <w:pPr>
        <w:tabs>
          <w:tab w:val="left" w:pos="1545"/>
        </w:tabs>
        <w:rPr>
          <w:rFonts w:ascii="Segoe UI" w:hAnsi="Segoe UI" w:cs="Segoe UI"/>
          <w:sz w:val="20"/>
          <w:szCs w:val="20"/>
          <w:lang w:val="en-GB"/>
        </w:rPr>
      </w:pPr>
    </w:p>
    <w:p w:rsidR="00A43FEB" w:rsidRPr="00B97585" w:rsidRDefault="00C60025" w:rsidP="00783BEC">
      <w:pPr>
        <w:jc w:val="center"/>
        <w:rPr>
          <w:rFonts w:ascii="Segoe UI" w:hAnsi="Segoe UI" w:cs="Segoe UI"/>
          <w:b/>
          <w:sz w:val="20"/>
          <w:szCs w:val="20"/>
          <w:lang w:val="en-GB"/>
        </w:rPr>
      </w:pPr>
      <w:r>
        <w:rPr>
          <w:lang w:val="en-GB"/>
          <w:rFonts/>
        </w:rPr>
        <w:drawing>
          <wp:inline distT="0" distB="0" distL="0" distR="0" wp14:anchorId="736E1226" wp14:editId="1F3010C3">
            <wp:extent cx="5759450" cy="3196293"/>
            <wp:effectExtent l="0" t="0" r="0" b="444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59450" cy="3196293"/>
                    </a:xfrm>
                    <a:prstGeom prst="rect">
                      <a:avLst/>
                    </a:prstGeom>
                  </pic:spPr>
                </pic:pic>
              </a:graphicData>
            </a:graphic>
          </wp:inline>
        </w:drawing>
      </w:r>
    </w:p>
    <w:p w:rsidR="009A33B7" w:rsidRPr="00B97585" w:rsidRDefault="00ED625F" w:rsidP="00B97585">
      <w:pPr>
        <w:rPr>
          <w:rFonts w:ascii="Segoe UI" w:hAnsi="Segoe UI" w:cs="Segoe UI"/>
          <w:b/>
          <w:sz w:val="28"/>
          <w:szCs w:val="28"/>
          <w:lang w:val="en-GB"/>
        </w:rPr>
      </w:pPr>
      <w:r>
        <w:rPr>
          <w:rFonts w:ascii="Segoe UI" w:hAnsi="Segoe UI"/>
          <w:b w:val="true"/>
          <w:sz w:val="28"/>
          <w:lang w:val="en-GB"/>
        </w:rPr>
        <w:t xml:space="preserve">TOUR SALON 2021 − industry meeting</w:t>
      </w:r>
    </w:p>
    <w:p w:rsidR="0087470E" w:rsidRDefault="00ED625F" w:rsidP="00A43FEB">
      <w:pPr>
        <w:jc w:val="both"/>
        <w:rPr>
          <w:rFonts w:ascii="Segoe UI" w:hAnsi="Segoe UI" w:cs="Segoe UI"/>
          <w:b/>
          <w:sz w:val="20"/>
          <w:szCs w:val="20"/>
          <w:lang w:val="en-GB"/>
        </w:rPr>
      </w:pPr>
      <w:r>
        <w:rPr>
          <w:rFonts w:ascii="Segoe UI" w:hAnsi="Segoe UI"/>
          <w:b w:val="true"/>
          <w:sz w:val="20"/>
          <w:lang w:val="en-GB"/>
        </w:rPr>
        <w:t xml:space="preserve">On September 24-26 this year, on the premises of MTP Poznan Expo, the </w:t>
      </w:r>
      <w:r w:rsidR="00722FC6">
        <w:rPr>
          <w:rFonts w:ascii="Segoe UI" w:hAnsi="Segoe UI"/>
          <w:b/>
          <w:sz w:val="20"/>
          <w:szCs w:val="20"/>
          <w:lang w:val="en-GB"/>
        </w:rPr>
        <w:br/>
      </w:r>
      <w:r>
        <w:rPr>
          <w:rFonts w:ascii="Segoe UI" w:hAnsi="Segoe UI"/>
          <w:b w:val="true"/>
          <w:sz w:val="20"/>
          <w:lang w:val="en-GB"/>
        </w:rPr>
        <w:t xml:space="preserve">21nd edition of the TOUR SALON Trade Fair of Regions and Tourist Products will be held.</w:t>
      </w:r>
      <w:r>
        <w:rPr>
          <w:rFonts w:ascii="Segoe UI" w:hAnsi="Segoe UI"/>
          <w:b w:val="true"/>
          <w:sz w:val="20"/>
          <w:lang w:val="en-GB"/>
        </w:rPr>
        <w:t xml:space="preserve"> </w:t>
      </w:r>
      <w:r>
        <w:rPr>
          <w:rFonts w:ascii="Segoe UI" w:hAnsi="Segoe UI"/>
          <w:b w:val="true"/>
          <w:sz w:val="20"/>
          <w:lang w:val="en-GB"/>
        </w:rPr>
        <w:t xml:space="preserve">The program includes events for representatives of the tourism industry.</w:t>
      </w:r>
    </w:p>
    <w:p w:rsidR="0037789A" w:rsidRDefault="00ED625F" w:rsidP="009A33B7">
      <w:pPr>
        <w:pStyle w:val="GrupaMTP"/>
        <w:spacing w:line="276" w:lineRule="auto"/>
        <w:jc w:val="both"/>
        <w:rPr>
          <w:sz w:val="20"/>
          <w:szCs w:val="20"/>
          <w:lang w:val="en-GB"/>
          <w:rFonts/>
        </w:rPr>
      </w:pPr>
      <w:r>
        <w:rPr>
          <w:sz w:val="20"/>
          <w:lang w:val="en-GB"/>
          <w:rFonts/>
        </w:rPr>
        <w:t xml:space="preserve">This year’s edition of the event will be created by over 60 exhibitors − regions, cities, municipalities, travel agencies, providers of transport services in tourism.</w:t>
      </w:r>
      <w:r>
        <w:rPr>
          <w:sz w:val="20"/>
          <w:lang w:val="en-GB"/>
          <w:rFonts/>
        </w:rPr>
        <w:t xml:space="preserve"> </w:t>
      </w:r>
      <w:r>
        <w:rPr>
          <w:sz w:val="20"/>
          <w:lang w:val="en-GB"/>
          <w:rFonts/>
        </w:rPr>
        <w:t xml:space="preserve">It will be complemented by an exhibition of motorhomes as part of the CARAVANS SALON POLAND fair, which will be held simultaneously.</w:t>
      </w:r>
      <w:r>
        <w:rPr>
          <w:sz w:val="20"/>
          <w:lang w:val="en-GB"/>
          <w:rFonts/>
        </w:rPr>
        <w:t xml:space="preserve"> </w:t>
      </w:r>
      <w:r>
        <w:rPr>
          <w:sz w:val="20"/>
          <w:lang w:val="en-GB"/>
          <w:rFonts/>
        </w:rPr>
        <w:t xml:space="preserve">Thus, the entire exhibition will occupy more than two exhibition halls.</w:t>
      </w:r>
    </w:p>
    <w:p w:rsidR="00ED625F" w:rsidRDefault="00ED625F" w:rsidP="009A33B7">
      <w:pPr>
        <w:pStyle w:val="GrupaMTP"/>
        <w:spacing w:line="276" w:lineRule="auto"/>
        <w:jc w:val="both"/>
        <w:rPr>
          <w:sz w:val="20"/>
          <w:szCs w:val="20"/>
          <w:lang w:val="en-GB"/>
          <w:rFonts/>
        </w:rPr>
      </w:pPr>
    </w:p>
    <w:p w:rsidR="00722FC6" w:rsidRPr="003D4042" w:rsidRDefault="003D4042" w:rsidP="009A33B7">
      <w:pPr>
        <w:pStyle w:val="GrupaMTP"/>
        <w:spacing w:line="276" w:lineRule="auto"/>
        <w:jc w:val="both"/>
        <w:rPr>
          <w:b/>
          <w:sz w:val="20"/>
          <w:szCs w:val="20"/>
          <w:lang w:val="en-GB"/>
          <w:rFonts/>
        </w:rPr>
      </w:pPr>
      <w:r>
        <w:rPr>
          <w:b w:val="true"/>
          <w:sz w:val="20"/>
          <w:lang w:val="en-GB"/>
          <w:rFonts/>
        </w:rPr>
        <w:t xml:space="preserve">Industry meetings</w:t>
      </w:r>
    </w:p>
    <w:p w:rsidR="00ED625F" w:rsidRDefault="00ED625F" w:rsidP="009A33B7">
      <w:pPr>
        <w:pStyle w:val="GrupaMTP"/>
        <w:spacing w:line="276" w:lineRule="auto"/>
        <w:jc w:val="both"/>
        <w:rPr>
          <w:sz w:val="20"/>
          <w:szCs w:val="20"/>
          <w:lang w:val="en-GB"/>
          <w:rFonts/>
        </w:rPr>
      </w:pPr>
      <w:r>
        <w:rPr>
          <w:sz w:val="20"/>
          <w:lang w:val="en-GB"/>
          <w:rFonts/>
        </w:rPr>
        <w:t xml:space="preserve">The program of events includes mainly travel lectures, but the organisers did not forget about representatives of the industry, for whom interesting meetings were prepared on </w:t>
      </w:r>
      <w:r w:rsidR="00722FC6">
        <w:rPr>
          <w:sz w:val="20"/>
          <w:szCs w:val="20"/>
          <w:lang w:val="en-GB"/>
          <w:rFonts/>
        </w:rPr>
        <w:br/>
      </w:r>
      <w:r>
        <w:rPr>
          <w:sz w:val="20"/>
          <w:lang w:val="en-GB"/>
          <w:rFonts/>
        </w:rPr>
        <w:t xml:space="preserve">Friday, September 24:</w:t>
      </w:r>
    </w:p>
    <w:p w:rsidR="0035059A" w:rsidRPr="00ED625F" w:rsidRDefault="0035059A" w:rsidP="009A33B7">
      <w:pPr>
        <w:pStyle w:val="GrupaMTP"/>
        <w:spacing w:line="276" w:lineRule="auto"/>
        <w:jc w:val="both"/>
        <w:rPr>
          <w:sz w:val="20"/>
          <w:szCs w:val="20"/>
          <w:lang w:val="en-GB"/>
          <w:rFonts/>
        </w:rPr>
      </w:pPr>
    </w:p>
    <w:p w:rsidR="00ED625F" w:rsidRDefault="0035059A" w:rsidP="0035059A">
      <w:pPr>
        <w:pStyle w:val="GrupaMTP"/>
        <w:spacing w:line="276" w:lineRule="auto"/>
        <w:jc w:val="center"/>
        <w:rPr>
          <w:b/>
          <w:sz w:val="20"/>
          <w:szCs w:val="20"/>
          <w:lang w:val="en-GB"/>
          <w:rFonts/>
        </w:rPr>
      </w:pPr>
      <w:r>
        <w:rPr>
          <w:b w:val="true"/>
          <w:sz w:val="20"/>
          <w:lang w:val="en-GB"/>
          <w:rFonts/>
        </w:rPr>
        <w:t xml:space="preserve">Panel: Individual and family tourism in times of pandemic restrictions</w:t>
      </w:r>
    </w:p>
    <w:p w:rsidR="00722FC6" w:rsidRPr="0035059A" w:rsidRDefault="00722FC6" w:rsidP="0035059A">
      <w:pPr>
        <w:pStyle w:val="GrupaMTP"/>
        <w:spacing w:line="276" w:lineRule="auto"/>
        <w:jc w:val="center"/>
        <w:rPr>
          <w:b/>
          <w:sz w:val="20"/>
          <w:szCs w:val="20"/>
          <w:lang w:val="en-GB"/>
          <w:rFonts/>
        </w:rPr>
      </w:pPr>
      <w:r>
        <w:rPr>
          <w:b w:val="true"/>
          <w:sz w:val="20"/>
          <w:lang w:val="en-GB"/>
          <w:rFonts/>
        </w:rPr>
        <w:t xml:space="preserve">September 24, 2021 at 1 p.m.</w:t>
      </w:r>
    </w:p>
    <w:p w:rsidR="0035059A" w:rsidRPr="0035059A" w:rsidRDefault="0035059A" w:rsidP="009A33B7">
      <w:pPr>
        <w:pStyle w:val="GrupaMTP"/>
        <w:spacing w:line="276" w:lineRule="auto"/>
        <w:jc w:val="both"/>
        <w:rPr>
          <w:sz w:val="20"/>
          <w:szCs w:val="20"/>
          <w:lang w:val="en-GB"/>
          <w:rFonts/>
        </w:rPr>
      </w:pPr>
    </w:p>
    <w:p w:rsidR="0035059A" w:rsidRPr="0035059A" w:rsidRDefault="00ED625F" w:rsidP="009A33B7">
      <w:pPr>
        <w:pStyle w:val="GrupaMTP"/>
        <w:spacing w:line="276" w:lineRule="auto"/>
        <w:jc w:val="both"/>
        <w:rPr>
          <w:sz w:val="20"/>
          <w:szCs w:val="20"/>
          <w:lang w:val="en-GB"/>
          <w:rFonts/>
        </w:rPr>
      </w:pPr>
      <w:r>
        <w:rPr>
          <w:sz w:val="20"/>
          <w:lang w:val="en-GB"/>
          <w:rFonts/>
        </w:rPr>
        <w:t xml:space="preserve">During the meeting, the idea of culinary tourism and examples of culinary routes available in the world and in Poland will be presented.</w:t>
      </w:r>
      <w:r>
        <w:rPr>
          <w:sz w:val="20"/>
          <w:lang w:val="en-GB"/>
          <w:rFonts/>
        </w:rPr>
        <w:t xml:space="preserve"> </w:t>
      </w:r>
      <w:r>
        <w:rPr>
          <w:sz w:val="20"/>
          <w:lang w:val="en-GB"/>
          <w:rFonts/>
        </w:rPr>
        <w:t xml:space="preserve">Participants will be able to learn about such routes as: - “Tastes of Lower Silesia”; “Western Masuria behind the scenes” and “Tastes of the Poznań District”.</w:t>
      </w:r>
      <w:r>
        <w:rPr>
          <w:sz w:val="20"/>
          <w:lang w:val="en-GB"/>
          <w:rFonts/>
        </w:rPr>
        <w:t xml:space="preserve"> </w:t>
      </w:r>
      <w:r>
        <w:rPr>
          <w:sz w:val="20"/>
          <w:lang w:val="en-GB"/>
          <w:rFonts/>
        </w:rPr>
        <w:t xml:space="preserve">Speakers will also talk about local products in the context of tradition, health, mission, education and the important role of the family in shaping consumer awareness.</w:t>
      </w:r>
      <w:r>
        <w:rPr>
          <w:sz w:val="20"/>
          <w:lang w:val="en-GB"/>
          <w:rFonts/>
        </w:rPr>
        <w:t xml:space="preserve"> </w:t>
      </w:r>
      <w:r>
        <w:rPr>
          <w:sz w:val="20"/>
          <w:lang w:val="en-GB"/>
          <w:rFonts/>
        </w:rPr>
        <w:t xml:space="preserve">The event is co-organised by: Grupa MTP − TOUR SALON Fair; Polish Tourist Organisation; Lower Silesian Tourist Organisation; West Masurian Local Tourist Organisation; Landbrand − Development of Culinary Tourism and the Poznań District.</w:t>
      </w:r>
      <w:r>
        <w:rPr>
          <w:sz w:val="20"/>
          <w:lang w:val="en-GB"/>
          <w:rFonts/>
        </w:rPr>
        <w:t xml:space="preserve"> </w:t>
      </w:r>
      <w:r>
        <w:rPr>
          <w:sz w:val="20"/>
          <w:lang w:val="en-GB"/>
          <w:rFonts/>
        </w:rPr>
        <w:t xml:space="preserve">Free admission as part of the invitation to the fair.</w:t>
      </w:r>
    </w:p>
    <w:p w:rsidR="0035059A" w:rsidRDefault="0035059A" w:rsidP="009A33B7">
      <w:pPr>
        <w:pStyle w:val="GrupaMTP"/>
        <w:spacing w:line="276" w:lineRule="auto"/>
        <w:jc w:val="both"/>
        <w:rPr>
          <w:sz w:val="20"/>
          <w:szCs w:val="20"/>
          <w:lang w:val="en-GB"/>
          <w:rFonts/>
        </w:rPr>
      </w:pPr>
    </w:p>
    <w:p w:rsidR="0035059A" w:rsidRDefault="0035059A" w:rsidP="0035059A">
      <w:pPr>
        <w:pStyle w:val="GrupaMTP"/>
        <w:spacing w:line="276" w:lineRule="auto"/>
        <w:jc w:val="center"/>
        <w:rPr>
          <w:b/>
          <w:sz w:val="20"/>
          <w:szCs w:val="20"/>
          <w:lang w:val="en-GB"/>
          <w:rFonts/>
        </w:rPr>
      </w:pPr>
      <w:r>
        <w:rPr>
          <w:b w:val="true"/>
          <w:sz w:val="20"/>
          <w:lang w:val="en-GB"/>
          <w:rFonts/>
        </w:rPr>
        <w:t xml:space="preserve">Bulgaria: year-round tourist destination − presentation</w:t>
      </w:r>
    </w:p>
    <w:p w:rsidR="00722FC6" w:rsidRPr="0035059A" w:rsidRDefault="00722FC6" w:rsidP="00722FC6">
      <w:pPr>
        <w:pStyle w:val="GrupaMTP"/>
        <w:spacing w:line="276" w:lineRule="auto"/>
        <w:jc w:val="center"/>
        <w:rPr>
          <w:b/>
          <w:sz w:val="20"/>
          <w:szCs w:val="20"/>
          <w:lang w:val="en-GB"/>
          <w:rFonts/>
        </w:rPr>
      </w:pPr>
      <w:r>
        <w:rPr>
          <w:b w:val="true"/>
          <w:sz w:val="20"/>
          <w:lang w:val="en-GB"/>
          <w:rFonts/>
        </w:rPr>
        <w:t xml:space="preserve">September 24, 2021 at 2:30 p.m.</w:t>
      </w:r>
    </w:p>
    <w:p w:rsidR="0035059A" w:rsidRDefault="0035059A" w:rsidP="0035059A">
      <w:pPr>
        <w:pStyle w:val="GrupaMTP"/>
        <w:spacing w:line="276" w:lineRule="auto"/>
        <w:jc w:val="center"/>
        <w:rPr>
          <w:b/>
          <w:sz w:val="20"/>
          <w:szCs w:val="20"/>
          <w:lang w:val="en-GB"/>
          <w:rFonts/>
        </w:rPr>
      </w:pPr>
    </w:p>
    <w:p w:rsidR="0035059A" w:rsidRPr="0035059A" w:rsidRDefault="0035059A" w:rsidP="0035059A">
      <w:pPr>
        <w:pStyle w:val="GrupaMTP"/>
        <w:spacing w:line="276" w:lineRule="auto"/>
        <w:jc w:val="both"/>
        <w:rPr>
          <w:sz w:val="20"/>
          <w:szCs w:val="20"/>
          <w:lang w:val="en-GB"/>
          <w:rFonts/>
        </w:rPr>
      </w:pPr>
      <w:r>
        <w:rPr>
          <w:sz w:val="20"/>
          <w:lang w:val="en-GB"/>
          <w:rFonts/>
        </w:rPr>
        <w:t xml:space="preserve">The event is organised by the Bulgarian Ministry of Tourism through its National Tourist Office in Warsaw and in cooperation with the Embassy of the Republic of Bulgaria in the Republic of Poland.</w:t>
      </w:r>
      <w:r>
        <w:rPr>
          <w:sz w:val="20"/>
          <w:lang w:val="en-GB"/>
          <w:rFonts/>
        </w:rPr>
        <w:t xml:space="preserve"> </w:t>
      </w:r>
      <w:r>
        <w:rPr>
          <w:sz w:val="20"/>
          <w:lang w:val="en-GB"/>
          <w:rFonts/>
        </w:rPr>
        <w:t xml:space="preserve">The presentation of Bulgaria at the fair includes a speech by HE Ms Margarita Ganeva, the Plenipotentiary and Extraordinary Ambassador of the Republic of Bulgaria in Poland, and an advertising and information presentation of the National Tourist Representation presenting the tourist opportunities of Bulgaria and promoting the country as an attractive and safe tourist destination.</w:t>
      </w:r>
    </w:p>
    <w:p w:rsidR="0035059A" w:rsidRPr="0035059A" w:rsidRDefault="0035059A" w:rsidP="0035059A">
      <w:pPr>
        <w:pStyle w:val="GrupaMTP"/>
        <w:jc w:val="both"/>
        <w:rPr>
          <w:sz w:val="20"/>
          <w:szCs w:val="20"/>
          <w:lang w:val="en-GB"/>
          <w:rFonts/>
        </w:rPr>
      </w:pPr>
    </w:p>
    <w:p w:rsidR="0035059A" w:rsidRDefault="0035059A" w:rsidP="0035059A">
      <w:pPr>
        <w:pStyle w:val="GrupaMTP"/>
        <w:spacing w:line="276" w:lineRule="auto"/>
        <w:jc w:val="both"/>
        <w:rPr>
          <w:sz w:val="20"/>
          <w:szCs w:val="20"/>
          <w:lang w:val="en-GB"/>
          <w:rFonts/>
        </w:rPr>
      </w:pPr>
      <w:r>
        <w:rPr>
          <w:sz w:val="20"/>
          <w:lang w:val="en-GB"/>
          <w:rFonts/>
        </w:rPr>
        <w:t xml:space="preserve">The speech session will be followed by discussions and asking questions.</w:t>
      </w:r>
      <w:r>
        <w:rPr>
          <w:sz w:val="20"/>
          <w:lang w:val="en-GB"/>
          <w:rFonts/>
        </w:rPr>
        <w:t xml:space="preserve"> </w:t>
      </w:r>
      <w:r>
        <w:rPr>
          <w:sz w:val="20"/>
          <w:lang w:val="en-GB"/>
          <w:rFonts/>
        </w:rPr>
        <w:t xml:space="preserve">You will also be able to present your suggestions as to the image of the country and how it is presented on the Polish market, or share suggestions on the possibility of extending cooperation.</w:t>
      </w:r>
    </w:p>
    <w:p w:rsidR="00722FC6" w:rsidRDefault="00722FC6" w:rsidP="0035059A">
      <w:pPr>
        <w:pStyle w:val="GrupaMTP"/>
        <w:spacing w:line="276" w:lineRule="auto"/>
        <w:jc w:val="both"/>
        <w:rPr>
          <w:sz w:val="20"/>
          <w:szCs w:val="20"/>
          <w:lang w:val="en-GB"/>
          <w:rFonts/>
        </w:rPr>
      </w:pPr>
    </w:p>
    <w:p w:rsidR="00722FC6" w:rsidRDefault="00722FC6" w:rsidP="0035059A">
      <w:pPr>
        <w:pStyle w:val="GrupaMTP"/>
        <w:spacing w:line="276" w:lineRule="auto"/>
        <w:jc w:val="both"/>
        <w:rPr>
          <w:sz w:val="20"/>
          <w:szCs w:val="20"/>
          <w:lang w:val="en-GB"/>
          <w:rFonts/>
        </w:rPr>
      </w:pPr>
      <w:r>
        <w:rPr>
          <w:sz w:val="20"/>
          <w:lang w:val="en-GB"/>
          <w:rFonts/>
        </w:rPr>
        <w:t xml:space="preserve">Early registration is required for the event &gt;&gt;</w:t>
      </w:r>
    </w:p>
    <w:p w:rsidR="00722FC6" w:rsidRDefault="00722FC6" w:rsidP="0035059A">
      <w:pPr>
        <w:pStyle w:val="GrupaMTP"/>
        <w:spacing w:line="276" w:lineRule="auto"/>
        <w:jc w:val="both"/>
        <w:rPr>
          <w:sz w:val="20"/>
          <w:szCs w:val="20"/>
          <w:lang w:val="en-GB"/>
          <w:rFonts/>
        </w:rPr>
      </w:pPr>
    </w:p>
    <w:p w:rsidR="00722FC6" w:rsidRPr="003D4042" w:rsidRDefault="00722FC6" w:rsidP="0035059A">
      <w:pPr>
        <w:pStyle w:val="GrupaMTP"/>
        <w:spacing w:line="276" w:lineRule="auto"/>
        <w:jc w:val="both"/>
        <w:rPr>
          <w:b/>
          <w:sz w:val="20"/>
          <w:szCs w:val="20"/>
          <w:lang w:val="en-GB"/>
          <w:rFonts/>
        </w:rPr>
      </w:pPr>
      <w:r>
        <w:rPr>
          <w:b w:val="true"/>
          <w:sz w:val="20"/>
          <w:lang w:val="en-GB"/>
          <w:rFonts/>
        </w:rPr>
        <w:t xml:space="preserve">Admission for representatives of the tourism industry</w:t>
      </w:r>
    </w:p>
    <w:p w:rsidR="00722FC6" w:rsidRDefault="00722FC6" w:rsidP="0035059A">
      <w:pPr>
        <w:pStyle w:val="GrupaMTP"/>
        <w:spacing w:line="276" w:lineRule="auto"/>
        <w:jc w:val="both"/>
        <w:rPr>
          <w:sz w:val="20"/>
          <w:szCs w:val="20"/>
          <w:lang w:val="en-GB"/>
          <w:rFonts/>
        </w:rPr>
      </w:pPr>
      <w:r>
        <w:rPr>
          <w:sz w:val="20"/>
          <w:lang w:val="en-GB"/>
          <w:rFonts/>
        </w:rPr>
        <w:t xml:space="preserve">As every year, admission for representatives of the tourism industry is free.</w:t>
      </w:r>
      <w:r>
        <w:rPr>
          <w:sz w:val="20"/>
          <w:lang w:val="en-GB"/>
          <w:rFonts/>
        </w:rPr>
        <w:t xml:space="preserve"> </w:t>
      </w:r>
      <w:r>
        <w:rPr>
          <w:sz w:val="20"/>
          <w:lang w:val="en-GB"/>
          <w:rFonts/>
        </w:rPr>
        <w:t xml:space="preserve">To receive an invitation to TOUR SALON, you must register in advance at: </w:t>
      </w:r>
      <w:hyperlink r:id="rId8" w:history="1">
        <w:r>
          <w:rPr>
            <w:rStyle w:val="Hipercze"/>
            <w:sz w:val="20"/>
            <w:lang w:val="en-GB"/>
            <w:rFonts/>
          </w:rPr>
          <w:t xml:space="preserve">https://tour-salon.pl/pl/dla-zwiedzajacych/wazne-informacje/bezplatne-zaproszenia-dla-profezjaalistow/</w:t>
        </w:r>
      </w:hyperlink>
    </w:p>
    <w:p w:rsidR="00722FC6" w:rsidRPr="0035059A" w:rsidRDefault="00722FC6" w:rsidP="0035059A">
      <w:pPr>
        <w:pStyle w:val="GrupaMTP"/>
        <w:spacing w:line="276" w:lineRule="auto"/>
        <w:jc w:val="both"/>
        <w:rPr>
          <w:sz w:val="20"/>
          <w:szCs w:val="20"/>
          <w:lang w:val="en-GB"/>
          <w:rFonts/>
        </w:rPr>
      </w:pPr>
    </w:p>
    <w:p w:rsidR="00ED625F" w:rsidRPr="00B97585" w:rsidRDefault="00ED625F" w:rsidP="009A33B7">
      <w:pPr>
        <w:pStyle w:val="GrupaMTP"/>
        <w:spacing w:line="276" w:lineRule="auto"/>
        <w:jc w:val="both"/>
        <w:rPr>
          <w:b/>
          <w:sz w:val="20"/>
          <w:szCs w:val="20"/>
          <w:lang w:val="en-GB"/>
          <w:rFonts/>
        </w:rPr>
      </w:pPr>
    </w:p>
    <w:p w:rsidR="00B97585" w:rsidRPr="00B97585" w:rsidRDefault="00B97585" w:rsidP="009A33B7">
      <w:pPr>
        <w:pStyle w:val="GrupaMTP"/>
        <w:spacing w:line="276" w:lineRule="auto"/>
        <w:jc w:val="both"/>
        <w:rPr>
          <w:sz w:val="20"/>
          <w:szCs w:val="20"/>
          <w:lang w:val="en-GB"/>
          <w:rFonts/>
        </w:rPr>
      </w:pPr>
      <w:r>
        <w:rPr>
          <w:sz w:val="20"/>
          <w:lang w:val="en-GB"/>
          <w:rFonts/>
        </w:rPr>
        <w:t xml:space="preserve">For more information visit: </w:t>
      </w:r>
      <w:hyperlink r:id="rId9" w:history="1">
        <w:r>
          <w:rPr>
            <w:rStyle w:val="Hipercze"/>
            <w:sz w:val="20"/>
            <w:lang w:val="en-GB"/>
            <w:rFonts/>
          </w:rPr>
          <w:t xml:space="preserve">www.tour-salon.pl</w:t>
        </w:r>
      </w:hyperlink>
      <w:r>
        <w:rPr>
          <w:sz w:val="20"/>
          <w:lang w:val="en-GB"/>
          <w:rFonts/>
        </w:rPr>
        <w:t xml:space="preserve"> </w:t>
      </w:r>
    </w:p>
    <w:p w:rsidR="0037789A" w:rsidRPr="00B97585" w:rsidRDefault="0037789A" w:rsidP="009A33B7">
      <w:pPr>
        <w:pStyle w:val="GrupaMTP"/>
        <w:spacing w:line="276" w:lineRule="auto"/>
        <w:jc w:val="both"/>
        <w:rPr>
          <w:b/>
          <w:sz w:val="20"/>
          <w:szCs w:val="20"/>
          <w:lang w:val="en-GB"/>
          <w:rFonts/>
        </w:rPr>
      </w:pPr>
    </w:p>
    <w:p w:rsidR="00722FC6" w:rsidRDefault="00722FC6" w:rsidP="009A33B7">
      <w:pPr>
        <w:pStyle w:val="GrupaMTP"/>
        <w:spacing w:line="276" w:lineRule="auto"/>
        <w:jc w:val="both"/>
        <w:rPr>
          <w:b/>
          <w:sz w:val="20"/>
          <w:szCs w:val="20"/>
          <w:lang w:val="en-GB"/>
          <w:rFonts/>
        </w:rPr>
      </w:pPr>
    </w:p>
    <w:p w:rsidR="00281EAC" w:rsidRPr="00B97585" w:rsidRDefault="00281EAC">
      <w:pPr>
        <w:rPr>
          <w:rFonts w:ascii="Segoe UI" w:hAnsi="Segoe UI" w:cs="Segoe UI"/>
          <w:sz w:val="20"/>
          <w:szCs w:val="20"/>
          <w:lang w:val="en-GB"/>
        </w:rPr>
      </w:pPr>
    </w:p>
    <w:sectPr w:rsidR="00281EAC" w:rsidRPr="00B97585" w:rsidSect="008F3371">
      <w:headerReference w:type="default" r:id="rId10"/>
      <w:footerReference w:type="default" r:id="rId11"/>
      <w:pgSz w:w="11906" w:h="16838"/>
      <w:pgMar w:top="1418" w:right="1418" w:bottom="1418" w:left="1418" w:header="22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0191" w:rsidRDefault="00530191" w:rsidP="00313D26">
      <w:pPr>
        <w:spacing w:after="0" w:line="240" w:lineRule="auto"/>
      </w:pPr>
      <w:r>
        <w:rPr>
          <w:lang w:val="en-GB"/>
          <w:rFonts/>
        </w:rPr>
        <w:separator/>
      </w:r>
    </w:p>
  </w:endnote>
  <w:endnote w:type="continuationSeparator" w:id="0">
    <w:p w:rsidR="00530191" w:rsidRDefault="00530191" w:rsidP="00313D26">
      <w:pPr>
        <w:spacing w:after="0" w:line="240" w:lineRule="auto"/>
      </w:pPr>
      <w:r>
        <w:rPr>
          <w:lang w:val="en-GB"/>
          <w:rFont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EE"/>
    <w:family w:val="swiss"/>
    <w:pitch w:val="variable"/>
    <w:sig w:usb0="E10022FF" w:usb1="C000E47F" w:usb2="00000029" w:usb3="00000000" w:csb0="000001D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371" w:rsidRDefault="008F3371" w:rsidP="00F876D8">
    <w:pPr>
      <w:pStyle w:val="Stopka"/>
      <w:tabs>
        <w:tab w:val="clear" w:pos="4536"/>
        <w:tab w:val="clear" w:pos="9072"/>
        <w:tab w:val="left" w:pos="2856"/>
      </w:tabs>
    </w:pPr>
    <w:r>
      <w:rPr>
        <w:lang w:val="en-GB"/>
        <w:rFonts/>
      </w:rPr>
      <w:drawing>
        <wp:inline distT="0" distB="0" distL="0" distR="0" wp14:anchorId="00B0D659" wp14:editId="1B1BBEAB">
          <wp:extent cx="6858000" cy="1511184"/>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_PL.png"/>
                  <pic:cNvPicPr/>
                </pic:nvPicPr>
                <pic:blipFill rotWithShape="1">
                  <a:blip r:embed="rId1" cstate="print">
                    <a:extLst>
                      <a:ext uri="{28A0092B-C50C-407E-A947-70E740481C1C}">
                        <a14:useLocalDpi xmlns:a14="http://schemas.microsoft.com/office/drawing/2010/main" val="0"/>
                      </a:ext>
                    </a:extLst>
                  </a:blip>
                  <a:srcRect l="10920"/>
                  <a:stretch/>
                </pic:blipFill>
                <pic:spPr bwMode="auto">
                  <a:xfrm>
                    <a:off x="0" y="0"/>
                    <a:ext cx="6877586" cy="1515500"/>
                  </a:xfrm>
                  <a:prstGeom prst="rect">
                    <a:avLst/>
                  </a:prstGeom>
                  <a:ln>
                    <a:noFill/>
                  </a:ln>
                  <a:extLst>
                    <a:ext uri="{53640926-AAD7-44D8-BBD7-CCE9431645EC}">
                      <a14:shadowObscured xmlns:a14="http://schemas.microsoft.com/office/drawing/2010/main"/>
                    </a:ext>
                  </a:extLst>
                </pic:spPr>
              </pic:pic>
            </a:graphicData>
          </a:graphic>
        </wp:inline>
      </w:drawing>
    </w:r>
    <w:r>
      <w:rPr>
        <w:lang w:val="en-GB"/>
        <w:rFonts/>
      </w:rPr>
      <w:tab/>
    </w:r>
    <w:r>
      <w:rPr>
        <w:lang w:val="en-GB"/>
        <w:rFonts/>
      </w:rPr>
      <w:drawing>
        <wp:inline distT="0" distB="0" distL="0" distR="0" wp14:anchorId="126E71A7" wp14:editId="320AD63E">
          <wp:extent cx="5760720" cy="8150860"/>
          <wp:effectExtent l="0" t="0" r="0" b="254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jpg"/>
                  <pic:cNvPicPr/>
                </pic:nvPicPr>
                <pic:blipFill>
                  <a:blip r:embed="rId2">
                    <a:extLst>
                      <a:ext uri="{28A0092B-C50C-407E-A947-70E740481C1C}">
                        <a14:useLocalDpi xmlns:a14="http://schemas.microsoft.com/office/drawing/2010/main" val="0"/>
                      </a:ext>
                    </a:extLst>
                  </a:blip>
                  <a:stretch>
                    <a:fillRect/>
                  </a:stretch>
                </pic:blipFill>
                <pic:spPr>
                  <a:xfrm>
                    <a:off x="0" y="0"/>
                    <a:ext cx="5760720" cy="815086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0191" w:rsidRDefault="00530191" w:rsidP="00313D26">
      <w:pPr>
        <w:spacing w:after="0" w:line="240" w:lineRule="auto"/>
      </w:pPr>
      <w:r>
        <w:rPr>
          <w:lang w:val="en-GB"/>
          <w:rFonts/>
        </w:rPr>
        <w:separator/>
      </w:r>
    </w:p>
  </w:footnote>
  <w:footnote w:type="continuationSeparator" w:id="0">
    <w:p w:rsidR="00530191" w:rsidRDefault="00530191" w:rsidP="00313D26">
      <w:pPr>
        <w:spacing w:after="0" w:line="240" w:lineRule="auto"/>
      </w:pPr>
      <w:r>
        <w:rPr>
          <w:lang w:val="en-GB"/>
          <w:rFonts/>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371" w:rsidRDefault="008F3371" w:rsidP="008F3371">
    <w:pPr>
      <w:pStyle w:val="Nagwek"/>
    </w:pPr>
    <w:r>
      <w:rPr>
        <w:lang w:val="en-GB"/>
        <w:rFonts/>
      </w:rPr>
      <w:drawing>
        <wp:inline distT="0" distB="0" distL="0" distR="0" wp14:anchorId="38DE95F6" wp14:editId="4E2BC852">
          <wp:extent cx="3177141" cy="1017639"/>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P 100-lecie_MTP 100 horiz ENG.png"/>
                  <pic:cNvPicPr/>
                </pic:nvPicPr>
                <pic:blipFill rotWithShape="1">
                  <a:blip r:embed="rId1" cstate="print">
                    <a:extLst>
                      <a:ext uri="{28A0092B-C50C-407E-A947-70E740481C1C}">
                        <a14:useLocalDpi xmlns:a14="http://schemas.microsoft.com/office/drawing/2010/main" val="0"/>
                      </a:ext>
                    </a:extLst>
                  </a:blip>
                  <a:srcRect l="3365" t="18621" b="13294"/>
                  <a:stretch/>
                </pic:blipFill>
                <pic:spPr bwMode="auto">
                  <a:xfrm>
                    <a:off x="0" y="0"/>
                    <a:ext cx="3185670" cy="1020371"/>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doNotDisplayPageBoundarie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D26"/>
    <w:rsid w:val="0007232B"/>
    <w:rsid w:val="0014410E"/>
    <w:rsid w:val="00281EAC"/>
    <w:rsid w:val="00313D26"/>
    <w:rsid w:val="0035059A"/>
    <w:rsid w:val="003707CA"/>
    <w:rsid w:val="0037789A"/>
    <w:rsid w:val="003D4042"/>
    <w:rsid w:val="0042344D"/>
    <w:rsid w:val="00442198"/>
    <w:rsid w:val="0051699D"/>
    <w:rsid w:val="00530191"/>
    <w:rsid w:val="005B6CF5"/>
    <w:rsid w:val="005D5109"/>
    <w:rsid w:val="00630554"/>
    <w:rsid w:val="0067149F"/>
    <w:rsid w:val="00722FC6"/>
    <w:rsid w:val="007560E3"/>
    <w:rsid w:val="00783BEC"/>
    <w:rsid w:val="007F7795"/>
    <w:rsid w:val="0087470E"/>
    <w:rsid w:val="008B251D"/>
    <w:rsid w:val="008B55C3"/>
    <w:rsid w:val="008F3371"/>
    <w:rsid w:val="009A33B7"/>
    <w:rsid w:val="00A43FEB"/>
    <w:rsid w:val="00B175DD"/>
    <w:rsid w:val="00B97585"/>
    <w:rsid w:val="00B97C5A"/>
    <w:rsid w:val="00BA681E"/>
    <w:rsid w:val="00C60025"/>
    <w:rsid w:val="00E54C33"/>
    <w:rsid w:val="00ED625F"/>
    <w:rsid w:val="00EE5F9E"/>
    <w:rsid w:val="00F7280D"/>
    <w:rsid w:val="00F876D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13D2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13D26"/>
  </w:style>
  <w:style w:type="paragraph" w:styleId="Stopka">
    <w:name w:val="footer"/>
    <w:basedOn w:val="Normalny"/>
    <w:link w:val="StopkaZnak"/>
    <w:uiPriority w:val="99"/>
    <w:unhideWhenUsed/>
    <w:rsid w:val="00313D2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13D26"/>
  </w:style>
  <w:style w:type="paragraph" w:styleId="Tekstdymka">
    <w:name w:val="Balloon Text"/>
    <w:basedOn w:val="Normalny"/>
    <w:link w:val="TekstdymkaZnak"/>
    <w:uiPriority w:val="99"/>
    <w:semiHidden/>
    <w:unhideWhenUsed/>
    <w:rsid w:val="00313D2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13D26"/>
    <w:rPr>
      <w:rFonts w:ascii="Tahoma" w:hAnsi="Tahoma" w:cs="Tahoma"/>
      <w:sz w:val="16"/>
      <w:szCs w:val="16"/>
    </w:rPr>
  </w:style>
  <w:style w:type="character" w:styleId="Hipercze">
    <w:name w:val="Hyperlink"/>
    <w:basedOn w:val="Domylnaczcionkaakapitu"/>
    <w:uiPriority w:val="99"/>
    <w:unhideWhenUsed/>
    <w:rsid w:val="009A33B7"/>
    <w:rPr>
      <w:color w:val="0000FF" w:themeColor="hyperlink"/>
      <w:u w:val="single"/>
    </w:rPr>
  </w:style>
  <w:style w:type="paragraph" w:customStyle="1" w:styleId="GrupaMTP">
    <w:name w:val="Grupa MTP"/>
    <w:basedOn w:val="Normalny"/>
    <w:qFormat/>
    <w:rsid w:val="009A33B7"/>
    <w:pPr>
      <w:spacing w:after="0" w:line="240" w:lineRule="auto"/>
    </w:pPr>
    <w:rPr>
      <w:rFonts w:ascii="Segoe UI" w:hAnsi="Segoe UI" w:cs="Segoe UI"/>
      <w:sz w:val="24"/>
      <w:szCs w:val="24"/>
    </w:rPr>
  </w:style>
  <w:style w:type="character" w:styleId="Pogrubienie">
    <w:name w:val="Strong"/>
    <w:basedOn w:val="Domylnaczcionkaakapitu"/>
    <w:uiPriority w:val="22"/>
    <w:qFormat/>
    <w:rsid w:val="0087470E"/>
    <w:rPr>
      <w:b/>
      <w:bCs/>
    </w:rPr>
  </w:style>
  <w:style w:type="paragraph" w:styleId="NormalnyWeb">
    <w:name w:val="Normal (Web)"/>
    <w:basedOn w:val="Normalny"/>
    <w:uiPriority w:val="99"/>
    <w:semiHidden/>
    <w:unhideWhenUsed/>
    <w:rsid w:val="0087470E"/>
    <w:pPr>
      <w:spacing w:before="100" w:beforeAutospacing="1" w:after="100" w:afterAutospacing="1" w:line="240" w:lineRule="auto"/>
    </w:pPr>
    <w:rPr>
      <w:rFonts w:ascii="Times New Roman" w:eastAsia="Times New Roman" w:hAnsi="Times New Roman" w:cs="Times New Roman"/>
      <w:sz w:val="24"/>
      <w:szCs w:val="24"/>
      <w:lang w:eastAsia="pl-PL"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13D2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13D26"/>
  </w:style>
  <w:style w:type="paragraph" w:styleId="Stopka">
    <w:name w:val="footer"/>
    <w:basedOn w:val="Normalny"/>
    <w:link w:val="StopkaZnak"/>
    <w:uiPriority w:val="99"/>
    <w:unhideWhenUsed/>
    <w:rsid w:val="00313D2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13D26"/>
  </w:style>
  <w:style w:type="paragraph" w:styleId="Tekstdymka">
    <w:name w:val="Balloon Text"/>
    <w:basedOn w:val="Normalny"/>
    <w:link w:val="TekstdymkaZnak"/>
    <w:uiPriority w:val="99"/>
    <w:semiHidden/>
    <w:unhideWhenUsed/>
    <w:rsid w:val="00313D2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13D26"/>
    <w:rPr>
      <w:rFonts w:ascii="Tahoma" w:hAnsi="Tahoma" w:cs="Tahoma"/>
      <w:sz w:val="16"/>
      <w:szCs w:val="16"/>
    </w:rPr>
  </w:style>
  <w:style w:type="character" w:styleId="Hipercze">
    <w:name w:val="Hyperlink"/>
    <w:basedOn w:val="Domylnaczcionkaakapitu"/>
    <w:uiPriority w:val="99"/>
    <w:unhideWhenUsed/>
    <w:rsid w:val="009A33B7"/>
    <w:rPr>
      <w:color w:val="0000FF" w:themeColor="hyperlink"/>
      <w:u w:val="single"/>
    </w:rPr>
  </w:style>
  <w:style w:type="paragraph" w:customStyle="1" w:styleId="GrupaMTP">
    <w:name w:val="Grupa MTP"/>
    <w:basedOn w:val="Normalny"/>
    <w:qFormat/>
    <w:rsid w:val="009A33B7"/>
    <w:pPr>
      <w:spacing w:after="0" w:line="240" w:lineRule="auto"/>
    </w:pPr>
    <w:rPr>
      <w:rFonts w:ascii="Segoe UI" w:hAnsi="Segoe UI" w:cs="Segoe UI"/>
      <w:sz w:val="24"/>
      <w:szCs w:val="24"/>
    </w:rPr>
  </w:style>
  <w:style w:type="character" w:styleId="Pogrubienie">
    <w:name w:val="Strong"/>
    <w:basedOn w:val="Domylnaczcionkaakapitu"/>
    <w:uiPriority w:val="22"/>
    <w:qFormat/>
    <w:rsid w:val="0087470E"/>
    <w:rPr>
      <w:b/>
      <w:bCs/>
    </w:rPr>
  </w:style>
  <w:style w:type="paragraph" w:styleId="NormalnyWeb">
    <w:name w:val="Normal (Web)"/>
    <w:basedOn w:val="Normalny"/>
    <w:uiPriority w:val="99"/>
    <w:semiHidden/>
    <w:unhideWhenUsed/>
    <w:rsid w:val="0087470E"/>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104131">
      <w:bodyDiv w:val="1"/>
      <w:marLeft w:val="0"/>
      <w:marRight w:val="0"/>
      <w:marTop w:val="0"/>
      <w:marBottom w:val="0"/>
      <w:divBdr>
        <w:top w:val="none" w:sz="0" w:space="0" w:color="auto"/>
        <w:left w:val="none" w:sz="0" w:space="0" w:color="auto"/>
        <w:bottom w:val="none" w:sz="0" w:space="0" w:color="auto"/>
        <w:right w:val="none" w:sz="0" w:space="0" w:color="auto"/>
      </w:divBdr>
    </w:div>
    <w:div w:id="1677416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Relationship Id="rId8" Type="http://schemas.openxmlformats.org/officeDocument/2006/relationships/hyperlink" Target="https://tour-salon.pl/pl/dla-zwiedzajacych/wazne-informacje/bezplatne-zaproszenie-dla-profesjonalistow/"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tour-salon.pl" TargetMode="External"/></Relationships>
</file>

<file path=word/_rels/footer1.xml.rels><?xml version="1.0" encoding="utf-8"?>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header1.xml.rels><?xml version="1.0" encoding="utf-8"?>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452</Words>
  <Characters>2717</Characters>
  <Application>Microsoft Office Word</Application>
  <DocSecurity>0</DocSecurity>
  <Lines>22</Lines>
  <Paragraphs>6</Paragraphs>
  <ScaleCrop>false</ScaleCrop>
  <HeadingPairs>
    <vt:vector size="2" baseType="variant">
      <vt:variant>
        <vt:lpstr>Tytuł</vt:lpstr>
      </vt:variant>
      <vt:variant>
        <vt:i4>1</vt:i4>
      </vt:variant>
    </vt:vector>
  </HeadingPairs>
  <TitlesOfParts>
    <vt:vector size="1" baseType="lpstr">
      <vt:lpstr/>
    </vt:vector>
  </TitlesOfParts>
  <Company>MTP</Company>
  <LinksUpToDate>false</LinksUpToDate>
  <CharactersWithSpaces>3163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Zuzanna Mojska</dc:creator>
  <cp:lastModifiedBy>Katarzyna Świderska</cp:lastModifiedBy>
  <cp:revision>6</cp:revision>
  <cp:lastPrinted>2021-09-03T11:56:00Z</cp:lastPrinted>
  <dcterms:created xsi:type="dcterms:W3CDTF">2021-09-03T12:19:00Z</dcterms:created>
  <dcterms:modified xsi:type="dcterms:W3CDTF">2021-09-07T06:47:00Z</dcterms:modified>
</cp:coreProperties>
</file>